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03" w:rsidRDefault="00AB3E03" w:rsidP="00AB3E03">
      <w:pPr>
        <w:jc w:val="center"/>
      </w:pPr>
      <w:r>
        <w:t>HALİLİYE KAYMAKAMLIĞI</w:t>
      </w:r>
    </w:p>
    <w:p w:rsidR="00AB3E03" w:rsidRDefault="00AB3E03" w:rsidP="00AB3E03">
      <w:pPr>
        <w:jc w:val="center"/>
      </w:pPr>
      <w:r>
        <w:t>İlçe Milli Eğitim Müdürlüğü</w:t>
      </w:r>
    </w:p>
    <w:p w:rsidR="00AB3E03" w:rsidRDefault="00AB3E03" w:rsidP="00AB3E03">
      <w:pPr>
        <w:jc w:val="center"/>
      </w:pPr>
    </w:p>
    <w:p w:rsidR="00AB3E03" w:rsidRDefault="00AB3E03" w:rsidP="00AB3E03">
      <w:r>
        <w:t>Sayı</w:t>
      </w:r>
      <w:r>
        <w:tab/>
        <w:t>: E-49825805-602.01.01-100790887</w:t>
      </w:r>
      <w:r>
        <w:tab/>
        <w:t>22.04.2024</w:t>
      </w:r>
    </w:p>
    <w:p w:rsidR="00AB3E03" w:rsidRDefault="00AB3E03" w:rsidP="00AB3E03">
      <w:r>
        <w:t>Konu</w:t>
      </w:r>
      <w:r>
        <w:tab/>
        <w:t xml:space="preserve">: Türkiye </w:t>
      </w:r>
      <w:proofErr w:type="spellStart"/>
      <w:r>
        <w:t>Yüzyılı'nın</w:t>
      </w:r>
      <w:proofErr w:type="spellEnd"/>
      <w:r>
        <w:t xml:space="preserve"> Yüz Akı</w:t>
      </w:r>
    </w:p>
    <w:p w:rsidR="00AB3E03" w:rsidRDefault="00AB3E03" w:rsidP="00AB3E03">
      <w:r>
        <w:t xml:space="preserve">              100 Eser</w:t>
      </w:r>
    </w:p>
    <w:p w:rsidR="00AB3E03" w:rsidRDefault="00AB3E03" w:rsidP="00AB3E03">
      <w:r>
        <w:t>DAĞITIM YERLERİNE</w:t>
      </w:r>
    </w:p>
    <w:p w:rsidR="00AB3E03" w:rsidRDefault="00AB3E03" w:rsidP="00AB3E03">
      <w:proofErr w:type="gramStart"/>
      <w:r>
        <w:t>İlgi      : a</w:t>
      </w:r>
      <w:proofErr w:type="gramEnd"/>
      <w:r>
        <w:t>) Milli Eğitim Bakanlığı Strateji Geliştirme Başkanlığının 18.04.2024 tarihli ve 100618627</w:t>
      </w:r>
    </w:p>
    <w:p w:rsidR="00AB3E03" w:rsidRDefault="00AB3E03" w:rsidP="00AB3E03">
      <w:r>
        <w:t xml:space="preserve">                  </w:t>
      </w:r>
      <w:proofErr w:type="gramStart"/>
      <w:r>
        <w:t>sayılı</w:t>
      </w:r>
      <w:proofErr w:type="gramEnd"/>
      <w:r>
        <w:t xml:space="preserve"> yazısı. </w:t>
      </w:r>
    </w:p>
    <w:p w:rsidR="00AB3E03" w:rsidRDefault="00AB3E03" w:rsidP="00AB3E03">
      <w:r>
        <w:tab/>
        <w:t xml:space="preserve">  b) Şanlıurfa İl Milli Eğitim Müdürlüğü'nün 19.04.2024 tarih ve </w:t>
      </w:r>
      <w:r>
        <w:t xml:space="preserve">100747520 sayılı yazısı.       </w:t>
      </w:r>
    </w:p>
    <w:p w:rsidR="00AB3E03" w:rsidRDefault="00AB3E03" w:rsidP="00AB3E03">
      <w:r>
        <w:tab/>
      </w:r>
      <w:proofErr w:type="gramStart"/>
      <w:r>
        <w:t xml:space="preserve">İlgi yazılarda belirtildiği üzere Cumhuriyetimizin 100. yılında, ülkemizin bu zamana kadarki birikimlerini ve kazanımlarını milletimizin hafızasında tazelemek, inancın başarıya dönüşme öyküsünün hatırasını yaşatmak, dünyada yankı uyandıran çalışmalarımızın görünürlüğünü artırmak, çocuklarımızın ufkunu genişletmek, onlara ilham vermek ve onları cesaretlendirmek amacıyla seçili çalışmalara ait dijital içeriklerin yer aldığı “Türkiye </w:t>
      </w:r>
      <w:proofErr w:type="spellStart"/>
      <w:r>
        <w:t>Yüzyılı’nın</w:t>
      </w:r>
      <w:proofErr w:type="spellEnd"/>
      <w:r>
        <w:t xml:space="preserve"> Yüz Akı 100 Eseri” albümü oluşturulmuş ve Millî Eğitim Bakanlığı Yüzüncü Yıl Galerisinde yayımlanmıştır.</w:t>
      </w:r>
      <w:proofErr w:type="gramEnd"/>
    </w:p>
    <w:p w:rsidR="00AB3E03" w:rsidRDefault="00AB3E03" w:rsidP="00AB3E03">
      <w:r>
        <w:t xml:space="preserve">Milletimizin ve devletimizin el ele vererek ve büyük emekler sarf ederek ortaya koyduğu eserlere ait fotoğrafların, tanıtım metinlerinin ve videoların okullarda öğrencilerimizle paylaşılması öğretmenlerimize ilham vermek, öğrencilerimize yeni fikirler kazandırmak ve iyi uygulama örneklerini artırmak açısından önem arz etmektedir. Bu doğrultuda, aşağıda bağlantı adresleri verilen çalışmalara ait gerekli </w:t>
      </w:r>
      <w:proofErr w:type="gramStart"/>
      <w:r>
        <w:t>duyuruların  tüm</w:t>
      </w:r>
      <w:proofErr w:type="gramEnd"/>
      <w:r>
        <w:t xml:space="preserve"> öğretmen ve öğrencilere yapılması hususunda;</w:t>
      </w:r>
    </w:p>
    <w:p w:rsidR="00AB3E03" w:rsidRDefault="00AB3E03" w:rsidP="00AB3E03">
      <w:r>
        <w:tab/>
        <w:t xml:space="preserve"> Bilgiler</w:t>
      </w:r>
      <w:r>
        <w:t xml:space="preserve">inizi ve gereğini rica ederim. </w:t>
      </w:r>
      <w:bookmarkStart w:id="0" w:name="_GoBack"/>
      <w:bookmarkEnd w:id="0"/>
    </w:p>
    <w:p w:rsidR="00AB3E03" w:rsidRDefault="00AB3E03" w:rsidP="00AB3E03">
      <w:r>
        <w:t xml:space="preserve"> </w:t>
      </w:r>
      <w:r>
        <w:tab/>
      </w:r>
      <w:r>
        <w:tab/>
      </w:r>
      <w:r>
        <w:tab/>
        <w:t xml:space="preserve">                                                           Mahmut FIRAT</w:t>
      </w:r>
    </w:p>
    <w:p w:rsidR="00AB3E03" w:rsidRDefault="00AB3E03" w:rsidP="00AB3E03">
      <w:r>
        <w:t xml:space="preserve">                                                                                            Müdür a.</w:t>
      </w:r>
    </w:p>
    <w:p w:rsidR="00AB3E03" w:rsidRDefault="00AB3E03" w:rsidP="00AB3E03">
      <w:r>
        <w:t xml:space="preserve">                                                                                                İlçe Milli Eğitim Şube Müdürü</w:t>
      </w:r>
    </w:p>
    <w:p w:rsidR="00AB3E03" w:rsidRDefault="00AB3E03" w:rsidP="00AB3E03"/>
    <w:p w:rsidR="00AB3E03" w:rsidRDefault="00AB3E03" w:rsidP="00AB3E03">
      <w:proofErr w:type="gramStart"/>
      <w:r>
        <w:lastRenderedPageBreak/>
        <w:t>Ek : İlgi</w:t>
      </w:r>
      <w:proofErr w:type="gramEnd"/>
      <w:r>
        <w:t xml:space="preserve"> Yazılar</w:t>
      </w:r>
    </w:p>
    <w:p w:rsidR="00AB3E03" w:rsidRDefault="00AB3E03" w:rsidP="00AB3E03"/>
    <w:p w:rsidR="00AB3E03" w:rsidRDefault="00AB3E03" w:rsidP="00AB3E03">
      <w:r>
        <w:t>Bağlantı Adresleri:</w:t>
      </w:r>
    </w:p>
    <w:p w:rsidR="00AB3E03" w:rsidRDefault="00AB3E03" w:rsidP="00AB3E03">
      <w:r>
        <w:t>https://yuzuncuyilgalerisi.eba.gov.tr/temalistesi/turkiye-yuzyili-nin-yuz-aki-100-eseri-9</w:t>
      </w:r>
    </w:p>
    <w:p w:rsidR="00AB3E03" w:rsidRDefault="00AB3E03" w:rsidP="00AB3E03">
      <w:r>
        <w:t>https://sgb.meb.gov.tr/meb_iys_dosyalar/2024_02/09160732_turkiye_yuzyili_yuzaki_100eser.pdf</w:t>
      </w:r>
    </w:p>
    <w:p w:rsidR="00CC2A34" w:rsidRDefault="00AB3E03" w:rsidP="00AB3E03">
      <w:r>
        <w:t>https://yuzuncuyilgalerisi.eba.gov.tr/flipbooks/turkiye-yuzyili-nin-yuz-aki-100-eseri-4</w:t>
      </w:r>
    </w:p>
    <w:sectPr w:rsidR="00CC2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DF"/>
    <w:rsid w:val="007904DF"/>
    <w:rsid w:val="00AB3E03"/>
    <w:rsid w:val="00CC2A34"/>
    <w:rsid w:val="00D2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8541"/>
  <w15:chartTrackingRefBased/>
  <w15:docId w15:val="{5DD3C63E-31B7-4932-983A-A398B985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AD"/>
    <w:pPr>
      <w:spacing w:before="120" w:after="280"/>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2024-04-24T08:20:00Z</dcterms:created>
  <dcterms:modified xsi:type="dcterms:W3CDTF">2024-04-24T08:20:00Z</dcterms:modified>
</cp:coreProperties>
</file>